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BF2549">
        <w:rPr>
          <w:b/>
          <w:sz w:val="40"/>
          <w:szCs w:val="40"/>
        </w:rPr>
        <w:t>2119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E81558" w:rsidRDefault="00C50EC9" w:rsidP="00632555">
      <w:r>
        <w:t xml:space="preserve">HYDREX </w:t>
      </w:r>
      <w:r w:rsidR="00BF2549">
        <w:t xml:space="preserve">2119 je vysoce </w:t>
      </w:r>
      <w:proofErr w:type="gramStart"/>
      <w:r w:rsidR="00BF2549">
        <w:t>účinný  antikorozní</w:t>
      </w:r>
      <w:proofErr w:type="gramEnd"/>
      <w:r w:rsidR="00BF2549">
        <w:t xml:space="preserve"> přípravek</w:t>
      </w:r>
      <w:r w:rsidR="00632555">
        <w:t>.</w:t>
      </w:r>
    </w:p>
    <w:p w:rsidR="00C50EC9" w:rsidRDefault="00E16999" w:rsidP="00C50EC9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632555" w:rsidRDefault="00632555" w:rsidP="00632555">
      <w:r>
        <w:t xml:space="preserve">HYDREX </w:t>
      </w:r>
      <w:r w:rsidR="00BF2549">
        <w:t>2119</w:t>
      </w:r>
      <w:r>
        <w:t xml:space="preserve"> </w:t>
      </w:r>
      <w:r w:rsidR="00BF2549">
        <w:t xml:space="preserve">má širokou škálu </w:t>
      </w:r>
      <w:proofErr w:type="gramStart"/>
      <w:r w:rsidR="00BF2549">
        <w:t>uplatnění  u chladicích</w:t>
      </w:r>
      <w:proofErr w:type="gramEnd"/>
      <w:r w:rsidR="00BF2549">
        <w:t xml:space="preserve"> aplikací</w:t>
      </w:r>
      <w:r>
        <w:t>.</w:t>
      </w:r>
    </w:p>
    <w:p w:rsidR="00632555" w:rsidRDefault="00632555" w:rsidP="00632555">
      <w:r>
        <w:t>Je tekutý a může se dávkovat</w:t>
      </w:r>
      <w:r w:rsidR="002D0F19">
        <w:t xml:space="preserve"> </w:t>
      </w:r>
      <w:r>
        <w:t>rovnou z</w:t>
      </w:r>
      <w:r w:rsidR="00BF2549">
        <w:t> kontejnerů či kanystrů.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E81558" w:rsidRDefault="005846C6" w:rsidP="00632555">
      <w:r>
        <w:t xml:space="preserve">HYDREX </w:t>
      </w:r>
      <w:r w:rsidR="00BF2549">
        <w:t>2119</w:t>
      </w:r>
      <w:r w:rsidR="00632555">
        <w:t xml:space="preserve"> – veškerá aplikace se provádí po konzultacích s odpovědným pracovníkem VWS MESEP.</w:t>
      </w:r>
    </w:p>
    <w:p w:rsidR="00632555" w:rsidRDefault="00632555" w:rsidP="00632555">
      <w:r>
        <w:t xml:space="preserve">Dávkování se určuje na základě požadovaného chemismu </w:t>
      </w:r>
      <w:r w:rsidR="00BF2549">
        <w:t>chladicí</w:t>
      </w:r>
      <w:r>
        <w:t xml:space="preserve"> vody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5846C6" w:rsidRDefault="00632555" w:rsidP="00E81558">
      <w:r>
        <w:t xml:space="preserve">Fyzikální forma: </w:t>
      </w:r>
      <w:r w:rsidR="002D0F19">
        <w:t>Bezbarvá kapalina</w:t>
      </w:r>
    </w:p>
    <w:p w:rsidR="002D0F19" w:rsidRDefault="002D0F19" w:rsidP="00E81558">
      <w:r>
        <w:t xml:space="preserve">PH- </w:t>
      </w:r>
      <w:r w:rsidR="00BF2549">
        <w:t>2,0-3,0</w:t>
      </w:r>
    </w:p>
    <w:p w:rsidR="002D0F19" w:rsidRDefault="002D0F19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2D0F19" w:rsidRDefault="002D0F19" w:rsidP="005846C6">
      <w:r>
        <w:t>Dávkování je nejvhodnější provádět z originálních barelů</w:t>
      </w:r>
    </w:p>
    <w:p w:rsidR="00BF2549" w:rsidRPr="005846C6" w:rsidRDefault="00BF2549" w:rsidP="005846C6">
      <w:r>
        <w:t xml:space="preserve">Konzultace o materiálové kompatibilitě závazně poskytne pracovník VWS MEMSEP. </w:t>
      </w:r>
    </w:p>
    <w:p w:rsidR="005846C6" w:rsidRDefault="005846C6" w:rsidP="00E81558">
      <w:pPr>
        <w:rPr>
          <w:color w:val="4F81BD" w:themeColor="accent1"/>
        </w:rPr>
      </w:pPr>
    </w:p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E16999" w:rsidRDefault="005846C6" w:rsidP="00E81558">
      <w:r>
        <w:t>Obaly: Kontejner, sud,</w:t>
      </w:r>
      <w:r w:rsidR="007D3E46">
        <w:t xml:space="preserve"> k</w:t>
      </w:r>
      <w:r>
        <w:t>anystr</w:t>
      </w:r>
    </w:p>
    <w:p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:rsidR="00E16999" w:rsidRPr="007D3E46" w:rsidRDefault="007D3E46" w:rsidP="00E81558">
      <w:pPr>
        <w:rPr>
          <w:b/>
        </w:rPr>
      </w:pPr>
      <w:r>
        <w:t>Řiďte se pokyny v BL</w:t>
      </w:r>
      <w:bookmarkStart w:id="0" w:name="_GoBack"/>
      <w:bookmarkEnd w:id="0"/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24A54"/>
    <w:rsid w:val="00165B6A"/>
    <w:rsid w:val="002C6A9F"/>
    <w:rsid w:val="002D0F19"/>
    <w:rsid w:val="005846C6"/>
    <w:rsid w:val="00632555"/>
    <w:rsid w:val="006D794C"/>
    <w:rsid w:val="007D3E46"/>
    <w:rsid w:val="00A07E02"/>
    <w:rsid w:val="00BF2549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2018-11-14T12:21:00Z</dcterms:created>
  <dcterms:modified xsi:type="dcterms:W3CDTF">2018-11-14T12:21:00Z</dcterms:modified>
</cp:coreProperties>
</file>